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tl/>
        </w:rPr>
        <w:t>אליפות ישראל לקבוצות נוער עד גיל 18 – 2025</w:t>
      </w:r>
    </w:p>
    <w:p>
      <w:pPr>
        <w:rPr>
          <w:rFonts w:asciiTheme="majorHAnsi" w:hAnsiTheme="majorHAnsi" w:cstheme="majorHAnsi"/>
        </w:rPr>
      </w:pPr>
      <w:r>
        <w:rPr>
          <w:rFonts w:asciiTheme="majorHAnsi" w:hAnsiTheme="majorHAnsi" w:cstheme="majorHAnsi"/>
          <w:rtl/>
        </w:rPr>
        <w:t>אליפות ישראל לקבוצות נוער לגילאי 13–18 לשנת 2025 התקיימה ב־4 וב־6 באוגוסט בכפר הנוער הפסטורלי ויצו נחלת יהודה. כפר הנוער, שהוקם בשנת 1922 כמשק פועלות, שימש להכשרת בנות לקראת השתלבות בהתיישבות העובדת. לאחר קום המדינה הפך הכפר לתיכון חקלאי לבנים ולבנות</w:t>
      </w:r>
      <w:r>
        <w:rPr>
          <w:rFonts w:asciiTheme="majorHAnsi" w:hAnsiTheme="majorHAnsi" w:cstheme="majorHAnsi"/>
        </w:rPr>
        <w:t>.</w:t>
      </w:r>
      <w:r>
        <w:rPr>
          <w:rFonts w:asciiTheme="majorHAnsi" w:hAnsiTheme="majorHAnsi" w:cstheme="majorHAnsi"/>
        </w:rPr>
        <w:br/>
      </w:r>
      <w:r>
        <w:rPr>
          <w:rFonts w:asciiTheme="majorHAnsi" w:hAnsiTheme="majorHAnsi" w:cstheme="majorHAnsi"/>
          <w:rtl/>
        </w:rPr>
        <w:t>גם גמרי אליפות ישראל לנוער לשנת 2024 ו־2025 בפסח, וכן גמר אליפויות ישראל לבתי ספר לשנת 2024, התקיימו בכפר זה, בסוף חודש יוני</w:t>
      </w:r>
      <w:r>
        <w:rPr>
          <w:rFonts w:asciiTheme="majorHAnsi" w:hAnsiTheme="majorHAnsi" w:cstheme="majorHAnsi"/>
        </w:rPr>
        <w:t>.</w:t>
      </w:r>
    </w:p>
    <w:p>
      <w:pPr>
        <w:rPr>
          <w:rFonts w:asciiTheme="majorHAnsi" w:hAnsiTheme="majorHAnsi" w:cstheme="majorHAnsi"/>
        </w:rPr>
      </w:pPr>
      <w:r>
        <w:rPr>
          <w:rFonts w:asciiTheme="majorHAnsi" w:hAnsiTheme="majorHAnsi" w:cstheme="majorHAnsi"/>
          <w:rtl/>
        </w:rPr>
        <w:t xml:space="preserve">האליפות השנה נשאה אופי חגיגי במיוחד, עם </w:t>
      </w:r>
      <w:r>
        <w:rPr>
          <w:rFonts w:asciiTheme="majorHAnsi" w:hAnsiTheme="majorHAnsi" w:cstheme="majorHAnsi"/>
          <w:b/>
          <w:bCs/>
          <w:rtl/>
        </w:rPr>
        <w:t>השתתפות שיא של 46 קבוצות</w:t>
      </w:r>
      <w:r>
        <w:rPr>
          <w:rFonts w:asciiTheme="majorHAnsi" w:hAnsiTheme="majorHAnsi" w:cstheme="majorHAnsi"/>
        </w:rPr>
        <w:t xml:space="preserve">, </w:t>
      </w:r>
      <w:r>
        <w:rPr>
          <w:rFonts w:asciiTheme="majorHAnsi" w:hAnsiTheme="majorHAnsi" w:cstheme="majorHAnsi"/>
          <w:rtl/>
        </w:rPr>
        <w:t>לעומת 40 קבוצות ב־2024, 35 ב־2023, 26 ב־2022 ורק 20 בשנת 2021</w:t>
      </w:r>
      <w:r>
        <w:rPr>
          <w:rFonts w:asciiTheme="majorHAnsi" w:hAnsiTheme="majorHAnsi" w:cstheme="majorHAnsi"/>
        </w:rPr>
        <w:t>.</w:t>
      </w:r>
      <w:r>
        <w:rPr>
          <w:rFonts w:asciiTheme="majorHAnsi" w:hAnsiTheme="majorHAnsi" w:cstheme="majorHAnsi"/>
        </w:rPr>
        <w:br/>
      </w:r>
      <w:r>
        <w:rPr>
          <w:rFonts w:asciiTheme="majorHAnsi" w:hAnsiTheme="majorHAnsi" w:cstheme="majorHAnsi"/>
          <w:rtl/>
        </w:rPr>
        <w:t xml:space="preserve">באליפות השתתפו 227 שחקנים, ומורגשת </w:t>
      </w:r>
      <w:r>
        <w:rPr>
          <w:rFonts w:asciiTheme="majorHAnsi" w:hAnsiTheme="majorHAnsi" w:cstheme="majorHAnsi"/>
          <w:b/>
          <w:bCs/>
          <w:rtl/>
        </w:rPr>
        <w:t>מגמת עלייה ברמה התחרותית</w:t>
      </w:r>
      <w:r>
        <w:rPr>
          <w:rFonts w:asciiTheme="majorHAnsi" w:hAnsiTheme="majorHAnsi" w:cstheme="majorHAnsi"/>
        </w:rPr>
        <w:t xml:space="preserve">: 13 </w:t>
      </w:r>
      <w:r>
        <w:rPr>
          <w:rFonts w:asciiTheme="majorHAnsi" w:hAnsiTheme="majorHAnsi" w:cstheme="majorHAnsi"/>
          <w:rtl/>
        </w:rPr>
        <w:t>שחקנים בעלי תארים, מתוכם 2 אמנים בינלאומיים, 4 אמני פיד״ה, אמנית בינלאומית לנשים ואמנית פיד״ה לנשים</w:t>
      </w:r>
      <w:r>
        <w:rPr>
          <w:rFonts w:asciiTheme="majorHAnsi" w:hAnsiTheme="majorHAnsi" w:cstheme="majorHAnsi"/>
        </w:rPr>
        <w:t>.</w:t>
      </w:r>
    </w:p>
    <w:p>
      <w:pPr>
        <w:rPr>
          <w:rFonts w:asciiTheme="majorHAnsi" w:hAnsiTheme="majorHAnsi" w:cstheme="majorHAnsi"/>
        </w:rPr>
      </w:pPr>
      <w:r>
        <w:rPr>
          <w:rFonts w:asciiTheme="majorHAnsi" w:hAnsiTheme="majorHAnsi" w:cstheme="majorHAnsi"/>
          <w:rtl/>
        </w:rPr>
        <w:t>שני מועדונים בלטו במיוחד במספר הקבוצות שהציבו לתחרות</w:t>
      </w:r>
      <w:r>
        <w:rPr>
          <w:rFonts w:asciiTheme="majorHAnsi" w:hAnsiTheme="majorHAnsi" w:cstheme="majorHAnsi"/>
        </w:rPr>
        <w:t>:</w:t>
      </w:r>
    </w:p>
    <w:p>
      <w:pPr>
        <w:numPr>
          <w:ilvl w:val="0"/>
          <w:numId w:val="1"/>
        </w:numPr>
        <w:rPr>
          <w:rFonts w:asciiTheme="majorHAnsi" w:hAnsiTheme="majorHAnsi" w:cstheme="majorHAnsi"/>
        </w:rPr>
      </w:pPr>
      <w:r>
        <w:rPr>
          <w:rFonts w:asciiTheme="majorHAnsi" w:hAnsiTheme="majorHAnsi" w:cstheme="majorHAnsi"/>
          <w:rtl/>
        </w:rPr>
        <w:t>מועדון ראשון לציון – 8 קבוצות</w:t>
      </w:r>
    </w:p>
    <w:p>
      <w:pPr>
        <w:numPr>
          <w:ilvl w:val="0"/>
          <w:numId w:val="1"/>
        </w:numPr>
        <w:rPr>
          <w:rFonts w:asciiTheme="majorHAnsi" w:hAnsiTheme="majorHAnsi" w:cstheme="majorHAnsi"/>
        </w:rPr>
      </w:pPr>
      <w:r>
        <w:rPr>
          <w:rFonts w:asciiTheme="majorHAnsi" w:hAnsiTheme="majorHAnsi" w:cstheme="majorHAnsi"/>
          <w:rtl/>
        </w:rPr>
        <w:t>מועדון אטיוד רמת גן – 7 קבוצות</w:t>
      </w:r>
    </w:p>
    <w:p>
      <w:pPr>
        <w:rPr>
          <w:rFonts w:asciiTheme="majorHAnsi" w:hAnsiTheme="majorHAnsi" w:cstheme="majorHAnsi"/>
        </w:rPr>
      </w:pPr>
      <w:r>
        <w:rPr>
          <w:rFonts w:asciiTheme="majorHAnsi" w:hAnsiTheme="majorHAnsi" w:cstheme="majorHAnsi"/>
        </w:rPr>
        <w:pict>
          <v:rect id="_x0000_i1025"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תודה לשותפים</w:t>
      </w:r>
    </w:p>
    <w:p>
      <w:pPr>
        <w:rPr>
          <w:rFonts w:asciiTheme="majorHAnsi" w:hAnsiTheme="majorHAnsi" w:cstheme="majorHAnsi"/>
        </w:rPr>
      </w:pPr>
      <w:r>
        <w:rPr>
          <w:rFonts w:asciiTheme="majorHAnsi" w:hAnsiTheme="majorHAnsi" w:cstheme="majorHAnsi"/>
          <w:rtl/>
        </w:rPr>
        <w:t>תודתנו נתונה לצוות כפר הנוער ויצו נחלת יהודה ובראשם רותם בן עזרא חדד על האירוח החם, לסוזי כרמי, איציק (על העזרה הטכנית), ארז גולדשטיין אב הבית, קטיה על הניקיון, ולוטם המתנדבת</w:t>
      </w:r>
      <w:r>
        <w:rPr>
          <w:rFonts w:asciiTheme="majorHAnsi" w:hAnsiTheme="majorHAnsi" w:cstheme="majorHAnsi"/>
        </w:rPr>
        <w:t>.</w:t>
      </w:r>
      <w:r>
        <w:rPr>
          <w:rFonts w:asciiTheme="majorHAnsi" w:hAnsiTheme="majorHAnsi" w:cstheme="majorHAnsi"/>
        </w:rPr>
        <w:br/>
      </w:r>
      <w:r>
        <w:rPr>
          <w:rFonts w:asciiTheme="majorHAnsi" w:hAnsiTheme="majorHAnsi" w:cstheme="majorHAnsi"/>
          <w:rtl/>
        </w:rPr>
        <w:t>תודה לצוות משרדי האיגוד – מירי, גיל, דינה, ג’אנה, גילה וליושב הראש ד"ר צביקה ברקאי</w:t>
      </w:r>
      <w:r>
        <w:rPr>
          <w:rFonts w:asciiTheme="majorHAnsi" w:hAnsiTheme="majorHAnsi" w:cstheme="majorHAnsi"/>
        </w:rPr>
        <w:t>.</w:t>
      </w:r>
      <w:r>
        <w:rPr>
          <w:rFonts w:asciiTheme="majorHAnsi" w:hAnsiTheme="majorHAnsi" w:cstheme="majorHAnsi"/>
        </w:rPr>
        <w:br/>
      </w:r>
      <w:r>
        <w:rPr>
          <w:rFonts w:asciiTheme="majorHAnsi" w:hAnsiTheme="majorHAnsi" w:cstheme="majorHAnsi"/>
          <w:rtl/>
        </w:rPr>
        <w:t>תודה גדולה לשופטי האליפות</w:t>
      </w:r>
      <w:r>
        <w:rPr>
          <w:rFonts w:asciiTheme="majorHAnsi" w:hAnsiTheme="majorHAnsi" w:cstheme="majorHAnsi"/>
        </w:rPr>
        <w:t>:</w:t>
      </w:r>
    </w:p>
    <w:p>
      <w:pPr>
        <w:numPr>
          <w:ilvl w:val="0"/>
          <w:numId w:val="2"/>
        </w:numPr>
        <w:rPr>
          <w:rFonts w:asciiTheme="majorHAnsi" w:hAnsiTheme="majorHAnsi" w:cstheme="majorHAnsi"/>
        </w:rPr>
      </w:pPr>
      <w:r>
        <w:rPr>
          <w:rFonts w:asciiTheme="majorHAnsi" w:hAnsiTheme="majorHAnsi" w:cstheme="majorHAnsi"/>
          <w:rtl/>
        </w:rPr>
        <w:t>השופט הבינלאומי ואחראי השידורים והזיווגים – עודד רוס</w:t>
      </w:r>
    </w:p>
    <w:p>
      <w:pPr>
        <w:numPr>
          <w:ilvl w:val="0"/>
          <w:numId w:val="2"/>
        </w:numPr>
        <w:rPr>
          <w:rFonts w:asciiTheme="majorHAnsi" w:hAnsiTheme="majorHAnsi" w:cstheme="majorHAnsi"/>
        </w:rPr>
      </w:pPr>
      <w:r>
        <w:rPr>
          <w:rFonts w:asciiTheme="majorHAnsi" w:hAnsiTheme="majorHAnsi" w:cstheme="majorHAnsi"/>
          <w:rtl/>
        </w:rPr>
        <w:t>השופט הראשי ושופט הפיד״ה – ירון ליניק</w:t>
      </w:r>
    </w:p>
    <w:p>
      <w:pPr>
        <w:numPr>
          <w:ilvl w:val="0"/>
          <w:numId w:val="2"/>
        </w:numPr>
        <w:rPr>
          <w:rFonts w:asciiTheme="majorHAnsi" w:hAnsiTheme="majorHAnsi" w:cstheme="majorHAnsi"/>
        </w:rPr>
      </w:pPr>
      <w:r>
        <w:rPr>
          <w:rFonts w:asciiTheme="majorHAnsi" w:hAnsiTheme="majorHAnsi" w:cstheme="majorHAnsi"/>
          <w:rtl/>
        </w:rPr>
        <w:t>השופט הלאומי – פלג בן־נון</w:t>
      </w:r>
    </w:p>
    <w:p>
      <w:pPr>
        <w:numPr>
          <w:ilvl w:val="0"/>
          <w:numId w:val="2"/>
        </w:numPr>
        <w:rPr>
          <w:rFonts w:asciiTheme="majorHAnsi" w:hAnsiTheme="majorHAnsi" w:cstheme="majorHAnsi"/>
        </w:rPr>
      </w:pPr>
      <w:r>
        <w:rPr>
          <w:rFonts w:asciiTheme="majorHAnsi" w:hAnsiTheme="majorHAnsi" w:cstheme="majorHAnsi"/>
          <w:rtl/>
        </w:rPr>
        <w:t>השופט המוסמך – יורי ישראלוב</w:t>
      </w:r>
    </w:p>
    <w:p>
      <w:pPr>
        <w:rPr>
          <w:rFonts w:asciiTheme="majorHAnsi" w:hAnsiTheme="majorHAnsi" w:cstheme="majorHAnsi"/>
        </w:rPr>
      </w:pPr>
      <w:r>
        <w:rPr>
          <w:rFonts w:asciiTheme="majorHAnsi" w:hAnsiTheme="majorHAnsi" w:cstheme="majorHAnsi"/>
        </w:rPr>
        <w:pict>
          <v:rect id="_x0000_i1026"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תחרות הבזק – גביע המדינה</w:t>
      </w:r>
    </w:p>
    <w:p>
      <w:pPr>
        <w:rPr>
          <w:rFonts w:asciiTheme="majorHAnsi" w:hAnsiTheme="majorHAnsi" w:cstheme="majorHAnsi"/>
        </w:rPr>
      </w:pPr>
      <w:r>
        <w:rPr>
          <w:rFonts w:asciiTheme="majorHAnsi" w:hAnsiTheme="majorHAnsi" w:cstheme="majorHAnsi"/>
          <w:rtl/>
        </w:rPr>
        <w:t>בתחרות הבזק השתתפו 42 מתוך 46 קבוצות האליפות</w:t>
      </w:r>
      <w:r>
        <w:rPr>
          <w:rFonts w:asciiTheme="majorHAnsi" w:hAnsiTheme="majorHAnsi" w:cstheme="majorHAnsi"/>
        </w:rPr>
        <w:t>.</w:t>
      </w:r>
      <w:r>
        <w:rPr>
          <w:rFonts w:asciiTheme="majorHAnsi" w:hAnsiTheme="majorHAnsi" w:cstheme="majorHAnsi"/>
        </w:rPr>
        <w:br/>
      </w:r>
      <w:r>
        <w:rPr>
          <w:rFonts w:asciiTheme="majorHAnsi" w:hAnsiTheme="majorHAnsi" w:cstheme="majorHAnsi"/>
          <w:rtl/>
        </w:rPr>
        <w:t>הדירוג הסופי</w:t>
      </w:r>
      <w:r>
        <w:rPr>
          <w:rFonts w:asciiTheme="majorHAnsi" w:hAnsiTheme="majorHAnsi" w:cstheme="majorHAnsi"/>
        </w:rPr>
        <w:t>:</w:t>
      </w:r>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b/>
          <w:bCs/>
          <w:rtl/>
        </w:rPr>
        <w:t>מקום ראשון</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מועדון אטיוד רמת גן – 16 נקודות</w:t>
      </w:r>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b/>
          <w:bCs/>
          <w:rtl/>
        </w:rPr>
        <w:t>מקום שני</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מועדון ראשון לציון – 15 נקודות</w:t>
      </w:r>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b/>
          <w:bCs/>
          <w:rtl/>
        </w:rPr>
        <w:t>מקום שלישי</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ראשון לציון – מצוינות בשחמט – 13 נקודות</w:t>
      </w:r>
    </w:p>
    <w:p>
      <w:p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5" w:tgtFrame="_new" w:history="1">
        <w:r>
          <w:rPr>
            <w:rStyle w:val="Hyperlink"/>
            <w:rFonts w:asciiTheme="majorHAnsi" w:hAnsiTheme="majorHAnsi" w:cstheme="majorHAnsi"/>
            <w:rtl/>
          </w:rPr>
          <w:t>תוצאות מלאות – תחרות הבזק</w:t>
        </w:r>
      </w:hyperlink>
    </w:p>
    <w:p>
      <w:pPr>
        <w:rPr>
          <w:rFonts w:asciiTheme="majorHAnsi" w:hAnsiTheme="majorHAnsi" w:cstheme="majorHAnsi"/>
        </w:rPr>
      </w:pPr>
      <w:r>
        <w:rPr>
          <w:rFonts w:asciiTheme="majorHAnsi" w:hAnsiTheme="majorHAnsi" w:cstheme="majorHAnsi"/>
        </w:rPr>
        <w:pict>
          <v:rect id="_x0000_i1027"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אליפות ישראל – הקבוצות המובילות</w:t>
      </w:r>
    </w:p>
    <w:p>
      <w:p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b/>
          <w:bCs/>
          <w:rtl/>
        </w:rPr>
        <w:t>מקום ראשון</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מועדון ראשון לציון – 13 נקודות</w:t>
      </w:r>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b/>
          <w:bCs/>
          <w:rtl/>
        </w:rPr>
        <w:t>מקום שני</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מועדון אטיוד רמת גן – 12 נקודות</w:t>
      </w:r>
      <w:r>
        <w:rPr>
          <w:rFonts w:asciiTheme="majorHAnsi" w:hAnsiTheme="majorHAnsi" w:cstheme="majorHAnsi"/>
        </w:rPr>
        <w:br/>
      </w:r>
      <w:r>
        <w:rPr>
          <w:rFonts w:ascii="Segoe UI Emoji" w:hAnsi="Segoe UI Emoji" w:cs="Segoe UI Emoji"/>
        </w:rPr>
        <w:lastRenderedPageBreak/>
        <w:t>🥉</w:t>
      </w:r>
      <w:r>
        <w:rPr>
          <w:rFonts w:asciiTheme="majorHAnsi" w:hAnsiTheme="majorHAnsi" w:cstheme="majorHAnsi"/>
        </w:rPr>
        <w:t xml:space="preserve"> </w:t>
      </w:r>
      <w:r>
        <w:rPr>
          <w:rFonts w:asciiTheme="majorHAnsi" w:hAnsiTheme="majorHAnsi" w:cstheme="majorHAnsi"/>
          <w:b/>
          <w:bCs/>
          <w:rtl/>
        </w:rPr>
        <w:t>מקום שלישי</w:t>
      </w:r>
      <w:r>
        <w:rPr>
          <w:rFonts w:asciiTheme="majorHAnsi" w:hAnsiTheme="majorHAnsi" w:cstheme="majorHAnsi"/>
          <w:b/>
          <w:bCs/>
        </w:rPr>
        <w:t>:</w:t>
      </w:r>
      <w:r>
        <w:rPr>
          <w:rFonts w:asciiTheme="majorHAnsi" w:hAnsiTheme="majorHAnsi" w:cstheme="majorHAnsi"/>
        </w:rPr>
        <w:t xml:space="preserve"> </w:t>
      </w:r>
      <w:r>
        <w:rPr>
          <w:rFonts w:asciiTheme="majorHAnsi" w:hAnsiTheme="majorHAnsi" w:cstheme="majorHAnsi"/>
          <w:rtl/>
        </w:rPr>
        <w:t>מועדון כפר סבא א' – 11 נקודות</w:t>
      </w:r>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r>
        <w:rPr>
          <w:rFonts w:asciiTheme="majorHAnsi" w:hAnsiTheme="majorHAnsi" w:cstheme="majorHAnsi"/>
          <w:rtl/>
        </w:rPr>
        <w:t>קבוצה מפתיעה: מועדון כפר הירוק, שטיפס 12 מקומות לעומת הדירוג ההתחלתי</w:t>
      </w:r>
      <w:r>
        <w:rPr>
          <w:rFonts w:asciiTheme="majorHAnsi" w:hAnsiTheme="majorHAnsi" w:cstheme="majorHAnsi"/>
        </w:rPr>
        <w:t>!</w:t>
      </w:r>
    </w:p>
    <w:p>
      <w:p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6" w:tgtFrame="_new" w:history="1">
        <w:r>
          <w:rPr>
            <w:rStyle w:val="Hyperlink"/>
            <w:rFonts w:asciiTheme="majorHAnsi" w:hAnsiTheme="majorHAnsi" w:cstheme="majorHAnsi"/>
            <w:rtl/>
          </w:rPr>
          <w:t>תוצאות האליפות המלאות</w:t>
        </w:r>
      </w:hyperlink>
    </w:p>
    <w:p>
      <w:pPr>
        <w:rPr>
          <w:rFonts w:asciiTheme="majorHAnsi" w:hAnsiTheme="majorHAnsi" w:cstheme="majorHAnsi"/>
        </w:rPr>
      </w:pPr>
      <w:r>
        <w:rPr>
          <w:rFonts w:asciiTheme="majorHAnsi" w:hAnsiTheme="majorHAnsi" w:cstheme="majorHAnsi"/>
        </w:rPr>
        <w:pict>
          <v:rect id="_x0000_i1028"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פרסים אישיים – מצטייני לוחות</w:t>
      </w:r>
    </w:p>
    <w:p>
      <w:pPr>
        <w:rPr>
          <w:rFonts w:asciiTheme="majorHAnsi" w:hAnsiTheme="majorHAnsi" w:cstheme="majorHAnsi"/>
        </w:rPr>
      </w:pPr>
      <w:r>
        <w:rPr>
          <w:rFonts w:asciiTheme="majorHAnsi" w:hAnsiTheme="majorHAnsi" w:cstheme="majorHAnsi"/>
          <w:i/>
          <w:iCs/>
          <w:rtl/>
        </w:rPr>
        <w:t>אין כפל פרסים – שחקנים שלא סיימו עם קבוצתם באחד משלושת המקומות הראשונים קיבלו מדליות אישיות</w:t>
      </w:r>
      <w:r>
        <w:rPr>
          <w:rFonts w:asciiTheme="majorHAnsi" w:hAnsiTheme="majorHAnsi" w:cstheme="majorHAnsi"/>
          <w:i/>
          <w:iCs/>
        </w:rPr>
        <w:t>:</w:t>
      </w:r>
    </w:p>
    <w:p>
      <w:pPr>
        <w:spacing w:line="240" w:lineRule="auto"/>
        <w:rPr>
          <w:rFonts w:asciiTheme="majorHAnsi" w:hAnsiTheme="majorHAnsi" w:cstheme="majorHAnsi"/>
        </w:rPr>
      </w:pPr>
      <w:r>
        <w:rPr>
          <w:rFonts w:asciiTheme="majorHAnsi" w:hAnsiTheme="majorHAnsi" w:cstheme="majorHAnsi"/>
          <w:b/>
          <w:bCs/>
          <w:rtl/>
        </w:rPr>
        <w:t>לוח ראשון</w:t>
      </w:r>
      <w:r>
        <w:rPr>
          <w:rFonts w:asciiTheme="majorHAnsi" w:hAnsiTheme="majorHAnsi" w:cstheme="majorHAnsi"/>
          <w:b/>
          <w:bCs/>
        </w:rPr>
        <w:t>:</w:t>
      </w:r>
    </w:p>
    <w:p>
      <w:pPr>
        <w:numPr>
          <w:ilvl w:val="0"/>
          <w:numId w:val="3"/>
        </w:numPr>
        <w:spacing w:line="240" w:lineRule="auto"/>
        <w:rPr>
          <w:rFonts w:asciiTheme="majorHAnsi" w:hAnsiTheme="majorHAnsi" w:cstheme="majorHAnsi"/>
        </w:rPr>
      </w:pPr>
      <w:r>
        <w:rPr>
          <w:rFonts w:asciiTheme="majorHAnsi" w:hAnsiTheme="majorHAnsi" w:cstheme="majorHAnsi"/>
          <w:rtl/>
        </w:rPr>
        <w:t>אורין נוגה (אמ״ב לנשים), מועדון חיפה נשר – 5.5/7</w:t>
      </w:r>
    </w:p>
    <w:p>
      <w:pPr>
        <w:numPr>
          <w:ilvl w:val="0"/>
          <w:numId w:val="3"/>
        </w:numPr>
        <w:spacing w:line="240" w:lineRule="auto"/>
        <w:rPr>
          <w:rFonts w:asciiTheme="majorHAnsi" w:hAnsiTheme="majorHAnsi" w:cstheme="majorHAnsi"/>
        </w:rPr>
      </w:pPr>
      <w:r>
        <w:rPr>
          <w:rFonts w:asciiTheme="majorHAnsi" w:hAnsiTheme="majorHAnsi" w:cstheme="majorHAnsi"/>
          <w:rtl/>
        </w:rPr>
        <w:t>עילי מאירוביץ, מועדון קריית אונו – 5.5/7</w:t>
      </w:r>
    </w:p>
    <w:p>
      <w:pPr>
        <w:spacing w:line="240" w:lineRule="auto"/>
        <w:rPr>
          <w:rFonts w:asciiTheme="majorHAnsi" w:hAnsiTheme="majorHAnsi" w:cstheme="majorHAnsi"/>
        </w:rPr>
      </w:pPr>
      <w:r>
        <w:rPr>
          <w:rFonts w:asciiTheme="majorHAnsi" w:hAnsiTheme="majorHAnsi" w:cstheme="majorHAnsi"/>
          <w:b/>
          <w:bCs/>
          <w:rtl/>
        </w:rPr>
        <w:t>לוח שני</w:t>
      </w:r>
      <w:r>
        <w:rPr>
          <w:rFonts w:asciiTheme="majorHAnsi" w:hAnsiTheme="majorHAnsi" w:cstheme="majorHAnsi"/>
          <w:b/>
          <w:bCs/>
        </w:rPr>
        <w:t>:</w:t>
      </w:r>
    </w:p>
    <w:p>
      <w:pPr>
        <w:numPr>
          <w:ilvl w:val="0"/>
          <w:numId w:val="4"/>
        </w:numPr>
        <w:spacing w:line="240" w:lineRule="auto"/>
        <w:rPr>
          <w:rFonts w:asciiTheme="majorHAnsi" w:hAnsiTheme="majorHAnsi" w:cstheme="majorHAnsi"/>
        </w:rPr>
      </w:pPr>
      <w:r>
        <w:rPr>
          <w:rFonts w:asciiTheme="majorHAnsi" w:hAnsiTheme="majorHAnsi" w:cstheme="majorHAnsi"/>
          <w:rtl/>
        </w:rPr>
        <w:t>אלרין שילון רהב (מועמד לאמן), מרכז למצוינות בשחמט – 6/6</w:t>
      </w:r>
    </w:p>
    <w:p>
      <w:pPr>
        <w:numPr>
          <w:ilvl w:val="0"/>
          <w:numId w:val="4"/>
        </w:numPr>
        <w:spacing w:line="240" w:lineRule="auto"/>
        <w:rPr>
          <w:rFonts w:asciiTheme="majorHAnsi" w:hAnsiTheme="majorHAnsi" w:cstheme="majorHAnsi"/>
        </w:rPr>
      </w:pPr>
      <w:r>
        <w:rPr>
          <w:rFonts w:asciiTheme="majorHAnsi" w:hAnsiTheme="majorHAnsi" w:cstheme="majorHAnsi"/>
          <w:rtl/>
        </w:rPr>
        <w:t>איתי אפרק, עירוני ת"א – 4/5</w:t>
      </w:r>
    </w:p>
    <w:p>
      <w:pPr>
        <w:spacing w:line="240" w:lineRule="auto"/>
        <w:rPr>
          <w:rFonts w:asciiTheme="majorHAnsi" w:hAnsiTheme="majorHAnsi" w:cstheme="majorHAnsi"/>
        </w:rPr>
      </w:pPr>
      <w:r>
        <w:rPr>
          <w:rFonts w:asciiTheme="majorHAnsi" w:hAnsiTheme="majorHAnsi" w:cstheme="majorHAnsi"/>
          <w:b/>
          <w:bCs/>
          <w:rtl/>
        </w:rPr>
        <w:t>לוח שלישי</w:t>
      </w:r>
      <w:r>
        <w:rPr>
          <w:rFonts w:asciiTheme="majorHAnsi" w:hAnsiTheme="majorHAnsi" w:cstheme="majorHAnsi"/>
          <w:b/>
          <w:bCs/>
        </w:rPr>
        <w:t>:</w:t>
      </w:r>
    </w:p>
    <w:p>
      <w:pPr>
        <w:numPr>
          <w:ilvl w:val="0"/>
          <w:numId w:val="5"/>
        </w:numPr>
        <w:spacing w:line="240" w:lineRule="auto"/>
        <w:rPr>
          <w:rFonts w:asciiTheme="majorHAnsi" w:hAnsiTheme="majorHAnsi" w:cstheme="majorHAnsi"/>
        </w:rPr>
      </w:pPr>
      <w:r>
        <w:rPr>
          <w:rFonts w:asciiTheme="majorHAnsi" w:hAnsiTheme="majorHAnsi" w:cstheme="majorHAnsi"/>
          <w:rtl/>
        </w:rPr>
        <w:t>אורן זוקה, הכפר הירוק – 6/7</w:t>
      </w:r>
    </w:p>
    <w:p>
      <w:pPr>
        <w:numPr>
          <w:ilvl w:val="0"/>
          <w:numId w:val="5"/>
        </w:numPr>
        <w:spacing w:line="240" w:lineRule="auto"/>
        <w:rPr>
          <w:rFonts w:asciiTheme="majorHAnsi" w:hAnsiTheme="majorHAnsi" w:cstheme="majorHAnsi"/>
        </w:rPr>
      </w:pPr>
      <w:r>
        <w:rPr>
          <w:rFonts w:asciiTheme="majorHAnsi" w:hAnsiTheme="majorHAnsi" w:cstheme="majorHAnsi"/>
          <w:rtl/>
        </w:rPr>
        <w:t>זיו ובר, ירושחמט – 6/7</w:t>
      </w:r>
    </w:p>
    <w:p>
      <w:pPr>
        <w:spacing w:line="240" w:lineRule="auto"/>
        <w:rPr>
          <w:rFonts w:asciiTheme="majorHAnsi" w:hAnsiTheme="majorHAnsi" w:cstheme="majorHAnsi"/>
        </w:rPr>
      </w:pPr>
      <w:r>
        <w:rPr>
          <w:rFonts w:asciiTheme="majorHAnsi" w:hAnsiTheme="majorHAnsi" w:cstheme="majorHAnsi"/>
          <w:b/>
          <w:bCs/>
          <w:rtl/>
        </w:rPr>
        <w:t>לוח רביעי</w:t>
      </w:r>
      <w:r>
        <w:rPr>
          <w:rFonts w:asciiTheme="majorHAnsi" w:hAnsiTheme="majorHAnsi" w:cstheme="majorHAnsi"/>
          <w:b/>
          <w:bCs/>
        </w:rPr>
        <w:t>:</w:t>
      </w:r>
    </w:p>
    <w:p>
      <w:pPr>
        <w:numPr>
          <w:ilvl w:val="0"/>
          <w:numId w:val="6"/>
        </w:numPr>
        <w:spacing w:line="240" w:lineRule="auto"/>
        <w:rPr>
          <w:rFonts w:asciiTheme="majorHAnsi" w:hAnsiTheme="majorHAnsi" w:cstheme="majorHAnsi"/>
        </w:rPr>
      </w:pPr>
      <w:r>
        <w:rPr>
          <w:rFonts w:asciiTheme="majorHAnsi" w:hAnsiTheme="majorHAnsi" w:cstheme="majorHAnsi"/>
          <w:rtl/>
        </w:rPr>
        <w:t>שליו חסון שרגר, אטיוד ר"ג ב' – 5/6</w:t>
      </w:r>
    </w:p>
    <w:p>
      <w:pPr>
        <w:numPr>
          <w:ilvl w:val="0"/>
          <w:numId w:val="6"/>
        </w:numPr>
        <w:spacing w:line="240" w:lineRule="auto"/>
        <w:rPr>
          <w:rFonts w:asciiTheme="majorHAnsi" w:hAnsiTheme="majorHAnsi" w:cstheme="majorHAnsi"/>
        </w:rPr>
      </w:pPr>
      <w:r>
        <w:rPr>
          <w:rFonts w:asciiTheme="majorHAnsi" w:hAnsiTheme="majorHAnsi" w:cstheme="majorHAnsi"/>
          <w:rtl/>
        </w:rPr>
        <w:t>איתן קנדל, כוכבי אשדוד א' – 5/6</w:t>
      </w:r>
    </w:p>
    <w:p>
      <w:pPr>
        <w:spacing w:line="240" w:lineRule="auto"/>
        <w:rPr>
          <w:rFonts w:asciiTheme="majorHAnsi" w:hAnsiTheme="majorHAnsi" w:cstheme="majorHAnsi"/>
        </w:rPr>
      </w:pPr>
      <w:r>
        <w:rPr>
          <w:rFonts w:asciiTheme="majorHAnsi" w:hAnsiTheme="majorHAnsi" w:cstheme="majorHAnsi"/>
          <w:b/>
          <w:bCs/>
          <w:rtl/>
        </w:rPr>
        <w:t>לוח מחליף</w:t>
      </w:r>
      <w:r>
        <w:rPr>
          <w:rFonts w:asciiTheme="majorHAnsi" w:hAnsiTheme="majorHAnsi" w:cstheme="majorHAnsi"/>
          <w:b/>
          <w:bCs/>
        </w:rPr>
        <w:t>:</w:t>
      </w:r>
    </w:p>
    <w:p>
      <w:pPr>
        <w:numPr>
          <w:ilvl w:val="0"/>
          <w:numId w:val="7"/>
        </w:numPr>
        <w:spacing w:line="240" w:lineRule="auto"/>
        <w:rPr>
          <w:rFonts w:asciiTheme="majorHAnsi" w:hAnsiTheme="majorHAnsi" w:cstheme="majorHAnsi"/>
        </w:rPr>
      </w:pPr>
      <w:r>
        <w:rPr>
          <w:rFonts w:asciiTheme="majorHAnsi" w:hAnsiTheme="majorHAnsi" w:cstheme="majorHAnsi"/>
          <w:rtl/>
        </w:rPr>
        <w:t>גיאורגי קלימצ'וק, עירוני ת"א – 4.5/5</w:t>
      </w:r>
    </w:p>
    <w:p>
      <w:pPr>
        <w:numPr>
          <w:ilvl w:val="0"/>
          <w:numId w:val="7"/>
        </w:numPr>
        <w:spacing w:line="240" w:lineRule="auto"/>
        <w:rPr>
          <w:rFonts w:asciiTheme="majorHAnsi" w:hAnsiTheme="majorHAnsi" w:cstheme="majorHAnsi"/>
        </w:rPr>
      </w:pPr>
      <w:r>
        <w:rPr>
          <w:rFonts w:asciiTheme="majorHAnsi" w:hAnsiTheme="majorHAnsi" w:cstheme="majorHAnsi"/>
          <w:rtl/>
        </w:rPr>
        <w:t>יובל גל, אטיוד ר"ג – 4/5</w:t>
      </w:r>
    </w:p>
    <w:p>
      <w:pPr>
        <w:rPr>
          <w:rFonts w:asciiTheme="majorHAnsi" w:hAnsiTheme="majorHAnsi" w:cstheme="majorHAnsi"/>
        </w:rPr>
      </w:pPr>
      <w:r>
        <w:rPr>
          <w:rFonts w:asciiTheme="majorHAnsi" w:hAnsiTheme="majorHAnsi" w:cstheme="majorHAnsi"/>
        </w:rPr>
        <w:pict>
          <v:rect id="_x0000_i1029"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קישורים לשידורים חיים</w:t>
      </w:r>
      <w:r>
        <w:rPr>
          <w:rFonts w:asciiTheme="majorHAnsi" w:hAnsiTheme="majorHAnsi" w:cstheme="majorHAnsi"/>
          <w:b/>
          <w:bCs/>
        </w:rPr>
        <w:t>:</w:t>
      </w:r>
    </w:p>
    <w:p>
      <w:pPr>
        <w:numPr>
          <w:ilvl w:val="0"/>
          <w:numId w:val="8"/>
        </w:num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7" w:tgtFrame="_new" w:history="1">
        <w:r>
          <w:rPr>
            <w:rStyle w:val="Hyperlink"/>
            <w:rFonts w:asciiTheme="majorHAnsi" w:hAnsiTheme="majorHAnsi" w:cstheme="majorHAnsi"/>
          </w:rPr>
          <w:t>Lichess</w:t>
        </w:r>
      </w:hyperlink>
    </w:p>
    <w:p>
      <w:pPr>
        <w:numPr>
          <w:ilvl w:val="0"/>
          <w:numId w:val="8"/>
        </w:num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8" w:tgtFrame="_new" w:history="1">
        <w:r>
          <w:rPr>
            <w:rStyle w:val="Hyperlink"/>
            <w:rFonts w:asciiTheme="majorHAnsi" w:hAnsiTheme="majorHAnsi" w:cstheme="majorHAnsi"/>
          </w:rPr>
          <w:t>Chess.com</w:t>
        </w:r>
      </w:hyperlink>
    </w:p>
    <w:p>
      <w:pPr>
        <w:numPr>
          <w:ilvl w:val="0"/>
          <w:numId w:val="8"/>
        </w:num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9" w:tgtFrame="_new" w:history="1">
        <w:r>
          <w:rPr>
            <w:rStyle w:val="Hyperlink"/>
            <w:rFonts w:asciiTheme="majorHAnsi" w:hAnsiTheme="majorHAnsi" w:cstheme="majorHAnsi"/>
          </w:rPr>
          <w:t>ChessBase</w:t>
        </w:r>
      </w:hyperlink>
    </w:p>
    <w:p>
      <w:pPr>
        <w:numPr>
          <w:ilvl w:val="0"/>
          <w:numId w:val="8"/>
        </w:num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10" w:anchor="87a1bc10-5b0c-4b9a-a630-8ff080985652" w:tgtFrame="_new" w:history="1">
        <w:r>
          <w:rPr>
            <w:rStyle w:val="Hyperlink"/>
            <w:rFonts w:asciiTheme="majorHAnsi" w:hAnsiTheme="majorHAnsi" w:cstheme="majorHAnsi"/>
            <w:rtl/>
          </w:rPr>
          <w:t>שידור</w:t>
        </w:r>
        <w:r>
          <w:rPr>
            <w:rStyle w:val="Hyperlink"/>
            <w:rFonts w:asciiTheme="majorHAnsi" w:hAnsiTheme="majorHAnsi" w:cstheme="majorHAnsi"/>
          </w:rPr>
          <w:t xml:space="preserve"> DGT</w:t>
        </w:r>
      </w:hyperlink>
    </w:p>
    <w:p>
      <w:pPr>
        <w:rPr>
          <w:rFonts w:asciiTheme="majorHAnsi" w:hAnsiTheme="majorHAnsi" w:cstheme="majorHAnsi"/>
        </w:rPr>
      </w:pPr>
      <w:r>
        <w:rPr>
          <w:rFonts w:asciiTheme="majorHAnsi" w:hAnsiTheme="majorHAnsi" w:cstheme="majorHAnsi"/>
        </w:rPr>
        <w:pict>
          <v:rect id="_x0000_i1030" style="width:0;height:1.5pt" o:hralign="center" o:hrstd="t" o:hr="t" fillcolor="#a0a0a0" stroked="f"/>
        </w:pict>
      </w:r>
    </w:p>
    <w:p>
      <w:pPr>
        <w:rPr>
          <w:rFonts w:asciiTheme="majorHAnsi" w:hAnsiTheme="majorHAnsi" w:cstheme="majorHAnsi"/>
          <w:b/>
          <w:bCs/>
        </w:rPr>
      </w:pPr>
      <w:r>
        <w:rPr>
          <w:rFonts w:asciiTheme="majorHAnsi" w:hAnsiTheme="majorHAnsi" w:cstheme="majorHAnsi"/>
          <w:b/>
          <w:bCs/>
          <w:rtl/>
        </w:rPr>
        <w:t>גלריות תמונות</w:t>
      </w:r>
      <w:r>
        <w:rPr>
          <w:rFonts w:asciiTheme="majorHAnsi" w:hAnsiTheme="majorHAnsi" w:cstheme="majorHAnsi" w:hint="cs"/>
          <w:b/>
          <w:bCs/>
          <w:rtl/>
        </w:rPr>
        <w:t>:</w:t>
      </w:r>
    </w:p>
    <w:p>
      <w:pPr>
        <w:rPr>
          <w:rFonts w:asciiTheme="majorHAnsi" w:hAnsiTheme="majorHAnsi" w:cstheme="majorHAnsi"/>
        </w:rPr>
      </w:pPr>
      <w:r>
        <w:rPr>
          <w:rFonts w:ascii="Segoe UI Emoji" w:hAnsi="Segoe UI Emoji" w:cs="Segoe UI Emoji"/>
        </w:rPr>
        <w:t>📷</w:t>
      </w:r>
      <w:r>
        <w:rPr>
          <w:rFonts w:asciiTheme="majorHAnsi" w:hAnsiTheme="majorHAnsi" w:cstheme="majorHAnsi"/>
        </w:rPr>
        <w:t xml:space="preserve"> </w:t>
      </w:r>
      <w:hyperlink r:id="rId11" w:tgtFrame="_new" w:history="1">
        <w:r>
          <w:rPr>
            <w:rStyle w:val="Hyperlink"/>
            <w:rFonts w:asciiTheme="majorHAnsi" w:hAnsiTheme="majorHAnsi" w:cstheme="majorHAnsi"/>
            <w:rtl/>
          </w:rPr>
          <w:t>אלבום תמונות מאת ד"ר מרק ליפשי</w:t>
        </w:r>
        <w:r>
          <w:rPr>
            <w:rStyle w:val="Hyperlink"/>
            <w:rFonts w:asciiTheme="majorHAnsi" w:hAnsiTheme="majorHAnsi" w:cstheme="majorHAnsi"/>
            <w:rtl/>
          </w:rPr>
          <w:t>ץ</w:t>
        </w:r>
        <w:r>
          <w:rPr>
            <w:rStyle w:val="Hyperlink"/>
            <w:rFonts w:asciiTheme="majorHAnsi" w:hAnsiTheme="majorHAnsi" w:cstheme="majorHAnsi"/>
            <w:rtl/>
          </w:rPr>
          <w:t xml:space="preserve"> (פייסבוק)</w:t>
        </w:r>
      </w:hyperlink>
      <w:r>
        <w:rPr>
          <w:rFonts w:asciiTheme="majorHAnsi" w:hAnsiTheme="majorHAnsi" w:cstheme="majorHAnsi"/>
        </w:rPr>
        <w:br/>
      </w:r>
      <w:r>
        <w:rPr>
          <w:rFonts w:ascii="Segoe UI Emoji" w:hAnsi="Segoe UI Emoji" w:cs="Segoe UI Emoji"/>
        </w:rPr>
        <w:t>📷</w:t>
      </w:r>
      <w:r>
        <w:rPr>
          <w:rFonts w:asciiTheme="majorHAnsi" w:hAnsiTheme="majorHAnsi" w:cstheme="majorHAnsi"/>
        </w:rPr>
        <w:t xml:space="preserve"> </w:t>
      </w:r>
      <w:hyperlink r:id="rId12" w:tgtFrame="_new" w:history="1">
        <w:r>
          <w:rPr>
            <w:rStyle w:val="Hyperlink"/>
            <w:rFonts w:asciiTheme="majorHAnsi" w:hAnsiTheme="majorHAnsi" w:cstheme="majorHAnsi"/>
            <w:rtl/>
          </w:rPr>
          <w:t>אלבום תמונות מא</w:t>
        </w:r>
        <w:r>
          <w:rPr>
            <w:rStyle w:val="Hyperlink"/>
            <w:rFonts w:asciiTheme="majorHAnsi" w:hAnsiTheme="majorHAnsi" w:cstheme="majorHAnsi"/>
            <w:rtl/>
          </w:rPr>
          <w:t>ת</w:t>
        </w:r>
        <w:r>
          <w:rPr>
            <w:rStyle w:val="Hyperlink"/>
            <w:rFonts w:asciiTheme="majorHAnsi" w:hAnsiTheme="majorHAnsi" w:cstheme="majorHAnsi"/>
            <w:rtl/>
          </w:rPr>
          <w:t xml:space="preserve"> יואב ניסנבאום</w:t>
        </w:r>
        <w:r>
          <w:rPr>
            <w:rStyle w:val="Hyperlink"/>
            <w:rFonts w:asciiTheme="majorHAnsi" w:hAnsiTheme="majorHAnsi" w:cstheme="majorHAnsi"/>
          </w:rPr>
          <w:t xml:space="preserve"> (Google Drive)</w:t>
        </w:r>
      </w:hyperlink>
    </w:p>
    <w:sectPr>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07D"/>
    <w:multiLevelType w:val="multilevel"/>
    <w:tmpl w:val="0E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81574"/>
    <w:multiLevelType w:val="multilevel"/>
    <w:tmpl w:val="5400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A5440"/>
    <w:multiLevelType w:val="multilevel"/>
    <w:tmpl w:val="B74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30463"/>
    <w:multiLevelType w:val="multilevel"/>
    <w:tmpl w:val="D4AA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91871"/>
    <w:multiLevelType w:val="multilevel"/>
    <w:tmpl w:val="B9D0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618ED"/>
    <w:multiLevelType w:val="multilevel"/>
    <w:tmpl w:val="F300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9623A"/>
    <w:multiLevelType w:val="multilevel"/>
    <w:tmpl w:val="403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A7F97"/>
    <w:multiLevelType w:val="multilevel"/>
    <w:tmpl w:val="353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7D64C-AEFC-4938-A6BB-53D9B83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Pr>
      <w:color w:val="0563C1" w:themeColor="hyperlink"/>
      <w:u w:val="single"/>
    </w:rPr>
  </w:style>
  <w:style w:type="character" w:styleId="a3">
    <w:name w:val="Unresolved Mention"/>
    <w:basedOn w:val="a0"/>
    <w:uiPriority w:val="99"/>
    <w:semiHidden/>
    <w:unhideWhenUsed/>
    <w:rPr>
      <w:color w:val="605E5C"/>
      <w:shd w:val="clear" w:color="auto" w:fill="E1DFDD"/>
    </w:rPr>
  </w:style>
  <w:style w:type="character" w:styleId="FollowedHyperlink">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s.com/events/israeli-u18-team-championship-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chess.org/broadcast/israeli-u18-team-championship-2025/HqsuSARa" TargetMode="External"/><Relationship Id="rId12" Type="http://schemas.openxmlformats.org/officeDocument/2006/relationships/hyperlink" Target="https://drive.google.com/drive/folders/1vhSnMWHe7ixa0U6c7b73yk_WUeVagdFl?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2.chess-results.com/tnrWZ.aspx?lan=1&amp;SNode=S0&amp;tno=1213397" TargetMode="External"/><Relationship Id="rId11" Type="http://schemas.openxmlformats.org/officeDocument/2006/relationships/hyperlink" Target="https://www.facebook.com/mark.livshitz.3/posts/pfbid0NuwaEqBgsh2DFEWUXKQYroFQNzt6aXE7FoziKy21hL8tu8TgWoxT6oDBCXoVXMEXl" TargetMode="External"/><Relationship Id="rId5" Type="http://schemas.openxmlformats.org/officeDocument/2006/relationships/hyperlink" Target="https://s2.chess-results.com/tnrWZ.aspx?lan=1&amp;art=63&amp;SNode=S0&amp;tno=1229800" TargetMode="External"/><Relationship Id="rId10" Type="http://schemas.openxmlformats.org/officeDocument/2006/relationships/hyperlink" Target="https://view.livechesscloud.com/" TargetMode="External"/><Relationship Id="rId4" Type="http://schemas.openxmlformats.org/officeDocument/2006/relationships/webSettings" Target="webSettings.xml"/><Relationship Id="rId9" Type="http://schemas.openxmlformats.org/officeDocument/2006/relationships/hyperlink" Target="https://live.chessbase.com/en/watch/Israeli-U18-Team-Championship-2025"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2801</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דן</dc:creator>
  <cp:keywords/>
  <dc:description/>
  <cp:lastModifiedBy>מירי דן</cp:lastModifiedBy>
  <cp:revision>1</cp:revision>
  <dcterms:created xsi:type="dcterms:W3CDTF">2025-08-07T09:32:00Z</dcterms:created>
  <dcterms:modified xsi:type="dcterms:W3CDTF">2025-08-07T09:39:00Z</dcterms:modified>
</cp:coreProperties>
</file>